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C8C6" w14:textId="77777777" w:rsidR="00F97557" w:rsidRDefault="00F97557" w:rsidP="00D85E6A">
      <w:pPr>
        <w:ind w:left="-567"/>
        <w:jc w:val="both"/>
        <w:rPr>
          <w:rFonts w:ascii="Arial" w:hAnsi="Arial" w:cs="Arial"/>
          <w:color w:val="000000"/>
          <w:sz w:val="22"/>
          <w:szCs w:val="22"/>
          <w:lang w:val="es-ES"/>
        </w:rPr>
      </w:pPr>
      <w:r w:rsidRPr="00D85E6A">
        <w:rPr>
          <w:rFonts w:ascii="Arial" w:hAnsi="Arial" w:cs="Arial"/>
          <w:color w:val="000000"/>
          <w:sz w:val="22"/>
          <w:szCs w:val="22"/>
          <w:lang w:val="es-ES"/>
        </w:rPr>
        <w:t>Para la definición de la responsabilidad de los colaboradores en el PESV y la evaluación de su comportamiento en relación con la seguridad vial, la organización debe:</w:t>
      </w:r>
    </w:p>
    <w:p w14:paraId="50CC4939" w14:textId="77777777" w:rsidR="00D85E6A" w:rsidRPr="00D85E6A" w:rsidRDefault="00D85E6A" w:rsidP="00D85E6A">
      <w:pPr>
        <w:ind w:left="-567"/>
        <w:jc w:val="both"/>
        <w:rPr>
          <w:rFonts w:ascii="Arial" w:hAnsi="Arial" w:cs="Arial"/>
          <w:color w:val="000000"/>
          <w:sz w:val="22"/>
          <w:szCs w:val="22"/>
          <w:lang w:val="es-ES"/>
        </w:rPr>
      </w:pPr>
    </w:p>
    <w:p w14:paraId="20E703B4" w14:textId="77777777" w:rsidR="00D85E6A" w:rsidRDefault="00F97557" w:rsidP="00D85E6A">
      <w:pPr>
        <w:pStyle w:val="Prrafodelista"/>
        <w:numPr>
          <w:ilvl w:val="0"/>
          <w:numId w:val="1"/>
        </w:numPr>
        <w:ind w:left="-284" w:hanging="283"/>
        <w:jc w:val="both"/>
        <w:rPr>
          <w:rFonts w:ascii="Arial" w:hAnsi="Arial" w:cs="Arial"/>
          <w:color w:val="000000"/>
          <w:sz w:val="22"/>
          <w:szCs w:val="22"/>
          <w:lang w:val="es-ES"/>
        </w:rPr>
      </w:pPr>
      <w:r w:rsidRPr="00D85E6A">
        <w:rPr>
          <w:rFonts w:ascii="Arial" w:hAnsi="Arial" w:cs="Arial"/>
          <w:color w:val="000000"/>
          <w:sz w:val="22"/>
          <w:szCs w:val="22"/>
          <w:lang w:val="es-ES"/>
        </w:rPr>
        <w:t>Documentar en uno (1) o varios procedimientos en los que </w:t>
      </w:r>
      <w:r w:rsidRPr="0050716E">
        <w:rPr>
          <w:rFonts w:ascii="Arial" w:hAnsi="Arial" w:cs="Arial"/>
          <w:color w:val="375682"/>
          <w:sz w:val="22"/>
          <w:szCs w:val="22"/>
          <w:lang w:val="es-ES"/>
        </w:rPr>
        <w:t>se</w:t>
      </w:r>
      <w:r w:rsidRPr="00D85E6A">
        <w:rPr>
          <w:rFonts w:ascii="Arial" w:hAnsi="Arial" w:cs="Arial"/>
          <w:b/>
          <w:bCs/>
          <w:color w:val="375682"/>
          <w:sz w:val="22"/>
          <w:szCs w:val="22"/>
          <w:lang w:val="es-ES"/>
        </w:rPr>
        <w:t> </w:t>
      </w:r>
      <w:r w:rsidRPr="00D85E6A">
        <w:rPr>
          <w:rFonts w:ascii="Arial" w:hAnsi="Arial" w:cs="Arial"/>
          <w:color w:val="000000"/>
          <w:sz w:val="22"/>
          <w:szCs w:val="22"/>
          <w:lang w:val="es-ES"/>
        </w:rPr>
        <w:t>establezcan los requisitos de contratación en seguridad vial de los colaboradores que realizan desplazamientos laborales (pruebas teóricas y prácticas, exámenes médicos, entre otros).</w:t>
      </w:r>
    </w:p>
    <w:p w14:paraId="095CC2CB" w14:textId="77777777" w:rsidR="00D85E6A" w:rsidRDefault="00D85E6A" w:rsidP="00D85E6A">
      <w:pPr>
        <w:pStyle w:val="Prrafodelista"/>
        <w:ind w:left="-284"/>
        <w:jc w:val="both"/>
        <w:rPr>
          <w:rFonts w:ascii="Arial" w:hAnsi="Arial" w:cs="Arial"/>
          <w:color w:val="000000"/>
          <w:sz w:val="22"/>
          <w:szCs w:val="22"/>
          <w:lang w:val="es-ES"/>
        </w:rPr>
      </w:pPr>
    </w:p>
    <w:p w14:paraId="58DBC8C8" w14:textId="4A3651A5" w:rsidR="00F97557" w:rsidRDefault="00F97557" w:rsidP="00D85E6A">
      <w:pPr>
        <w:pStyle w:val="Prrafodelista"/>
        <w:numPr>
          <w:ilvl w:val="0"/>
          <w:numId w:val="1"/>
        </w:numPr>
        <w:ind w:left="-284" w:hanging="283"/>
        <w:jc w:val="both"/>
        <w:rPr>
          <w:rFonts w:ascii="Arial" w:hAnsi="Arial" w:cs="Arial"/>
          <w:color w:val="000000"/>
          <w:sz w:val="22"/>
          <w:szCs w:val="22"/>
          <w:lang w:val="es-ES"/>
        </w:rPr>
      </w:pPr>
      <w:r w:rsidRPr="00D85E6A">
        <w:rPr>
          <w:rFonts w:ascii="Arial" w:hAnsi="Arial" w:cs="Arial"/>
          <w:color w:val="000000"/>
          <w:sz w:val="22"/>
          <w:szCs w:val="22"/>
          <w:lang w:val="es-ES"/>
        </w:rPr>
        <w:t>Asignar, documentar y comunicar en debida forma las funciones y responsabilidades en materia de seguridad vial de todos colaboradores de la organización, las cuales al menos deben contener:</w:t>
      </w:r>
    </w:p>
    <w:p w14:paraId="0DFA23F0" w14:textId="77777777" w:rsidR="00D85E6A" w:rsidRPr="00D85E6A" w:rsidRDefault="00D85E6A" w:rsidP="00D85E6A">
      <w:pPr>
        <w:pStyle w:val="Prrafodelista"/>
        <w:ind w:left="-567"/>
        <w:jc w:val="both"/>
        <w:rPr>
          <w:rFonts w:ascii="Arial" w:hAnsi="Arial" w:cs="Arial"/>
          <w:color w:val="000000"/>
          <w:sz w:val="22"/>
          <w:szCs w:val="22"/>
          <w:lang w:val="es-ES"/>
        </w:rPr>
      </w:pPr>
    </w:p>
    <w:p w14:paraId="58DBC8C9" w14:textId="01362BB4" w:rsidR="00F97557" w:rsidRPr="00D85E6A" w:rsidRDefault="00F97557" w:rsidP="00D85E6A">
      <w:pPr>
        <w:pStyle w:val="Prrafodelista"/>
        <w:numPr>
          <w:ilvl w:val="1"/>
          <w:numId w:val="1"/>
        </w:numPr>
        <w:ind w:left="-567" w:firstLine="283"/>
        <w:jc w:val="both"/>
        <w:rPr>
          <w:rFonts w:ascii="Arial" w:hAnsi="Arial" w:cs="Arial"/>
          <w:color w:val="000000"/>
          <w:sz w:val="22"/>
          <w:szCs w:val="22"/>
          <w:lang w:val="es-ES"/>
        </w:rPr>
      </w:pPr>
      <w:r w:rsidRPr="00D85E6A">
        <w:rPr>
          <w:rFonts w:ascii="Arial" w:hAnsi="Arial" w:cs="Arial"/>
          <w:color w:val="000000"/>
          <w:sz w:val="22"/>
          <w:szCs w:val="22"/>
          <w:lang w:val="es-ES"/>
        </w:rPr>
        <w:t>El reporte de siniestros viales en desplazamientos laborales.</w:t>
      </w:r>
    </w:p>
    <w:p w14:paraId="58DBC8CA" w14:textId="28CAC0D1" w:rsidR="00F97557" w:rsidRPr="00D85E6A" w:rsidRDefault="00F97557" w:rsidP="00D85E6A">
      <w:pPr>
        <w:pStyle w:val="Prrafodelista"/>
        <w:numPr>
          <w:ilvl w:val="1"/>
          <w:numId w:val="1"/>
        </w:numPr>
        <w:ind w:left="-567" w:firstLine="283"/>
        <w:jc w:val="both"/>
        <w:rPr>
          <w:rFonts w:ascii="Arial" w:hAnsi="Arial" w:cs="Arial"/>
          <w:color w:val="000000"/>
          <w:sz w:val="22"/>
          <w:szCs w:val="22"/>
          <w:lang w:val="es-ES"/>
        </w:rPr>
      </w:pPr>
      <w:r w:rsidRPr="00D85E6A">
        <w:rPr>
          <w:rFonts w:ascii="Arial" w:hAnsi="Arial" w:cs="Arial"/>
          <w:color w:val="000000"/>
          <w:sz w:val="22"/>
          <w:szCs w:val="22"/>
          <w:lang w:val="es-ES"/>
        </w:rPr>
        <w:t>La participación en capacitaciones de seguridad vial.</w:t>
      </w:r>
    </w:p>
    <w:p w14:paraId="58DBC8CB" w14:textId="3EF6A042" w:rsidR="00F97557" w:rsidRPr="00D85E6A" w:rsidRDefault="00F97557" w:rsidP="00D85E6A">
      <w:pPr>
        <w:pStyle w:val="Prrafodelista"/>
        <w:numPr>
          <w:ilvl w:val="1"/>
          <w:numId w:val="1"/>
        </w:numPr>
        <w:ind w:left="0" w:hanging="284"/>
        <w:jc w:val="both"/>
        <w:rPr>
          <w:rFonts w:ascii="Arial" w:hAnsi="Arial" w:cs="Arial"/>
          <w:color w:val="000000"/>
          <w:sz w:val="22"/>
          <w:szCs w:val="22"/>
          <w:lang w:val="es-ES"/>
        </w:rPr>
      </w:pPr>
      <w:r w:rsidRPr="00D85E6A">
        <w:rPr>
          <w:rFonts w:ascii="Arial" w:hAnsi="Arial" w:cs="Arial"/>
          <w:color w:val="000000"/>
          <w:sz w:val="22"/>
          <w:szCs w:val="22"/>
          <w:lang w:val="es-ES"/>
        </w:rPr>
        <w:t>El compromiso de los colaboradores de la organización en cumplir la legislación y los lineamientos de seguridad vial de la organización.</w:t>
      </w:r>
    </w:p>
    <w:p w14:paraId="58DBC8CC" w14:textId="3A077198" w:rsidR="00F97557" w:rsidRDefault="00F97557" w:rsidP="00D85E6A">
      <w:pPr>
        <w:pStyle w:val="Prrafodelista"/>
        <w:numPr>
          <w:ilvl w:val="1"/>
          <w:numId w:val="1"/>
        </w:numPr>
        <w:ind w:left="-567" w:firstLine="283"/>
        <w:jc w:val="both"/>
        <w:rPr>
          <w:rFonts w:ascii="Arial" w:hAnsi="Arial" w:cs="Arial"/>
          <w:color w:val="000000"/>
          <w:sz w:val="22"/>
          <w:szCs w:val="22"/>
          <w:lang w:val="es-ES"/>
        </w:rPr>
      </w:pPr>
      <w:r w:rsidRPr="00D85E6A">
        <w:rPr>
          <w:rFonts w:ascii="Arial" w:hAnsi="Arial" w:cs="Arial"/>
          <w:color w:val="000000"/>
          <w:sz w:val="22"/>
          <w:szCs w:val="22"/>
          <w:lang w:val="es-ES"/>
        </w:rPr>
        <w:t>El reporte oportuno y veraz de sus condiciones de salud.</w:t>
      </w:r>
    </w:p>
    <w:p w14:paraId="7AB940FB" w14:textId="77777777" w:rsidR="00D85E6A" w:rsidRPr="00D85E6A" w:rsidRDefault="00D85E6A" w:rsidP="00D85E6A">
      <w:pPr>
        <w:pStyle w:val="Prrafodelista"/>
        <w:ind w:left="-567"/>
        <w:jc w:val="both"/>
        <w:rPr>
          <w:rFonts w:ascii="Arial" w:hAnsi="Arial" w:cs="Arial"/>
          <w:color w:val="000000"/>
          <w:sz w:val="22"/>
          <w:szCs w:val="22"/>
          <w:lang w:val="es-ES"/>
        </w:rPr>
      </w:pPr>
    </w:p>
    <w:p w14:paraId="58DBC8CD" w14:textId="5FF572E8" w:rsidR="00F97557" w:rsidRDefault="00F97557" w:rsidP="00D85E6A">
      <w:pPr>
        <w:pStyle w:val="Prrafodelista"/>
        <w:numPr>
          <w:ilvl w:val="0"/>
          <w:numId w:val="1"/>
        </w:numPr>
        <w:ind w:left="-284" w:hanging="283"/>
        <w:jc w:val="both"/>
        <w:rPr>
          <w:rFonts w:ascii="Arial" w:hAnsi="Arial" w:cs="Arial"/>
          <w:color w:val="000000"/>
          <w:sz w:val="22"/>
          <w:szCs w:val="22"/>
          <w:lang w:val="es-ES"/>
        </w:rPr>
      </w:pPr>
      <w:r w:rsidRPr="00D85E6A">
        <w:rPr>
          <w:rFonts w:ascii="Arial" w:hAnsi="Arial" w:cs="Arial"/>
          <w:color w:val="000000"/>
          <w:sz w:val="22"/>
          <w:szCs w:val="22"/>
          <w:lang w:val="es-ES"/>
        </w:rPr>
        <w:t>Evaluar el comportamiento de los colaboradores relacionado con la seguridad vial, al menos una (1) vez al año. Dicha evaluación debe contener como mínimo:</w:t>
      </w:r>
    </w:p>
    <w:p w14:paraId="26D9E2CB" w14:textId="77777777" w:rsidR="00D85E6A" w:rsidRPr="00D85E6A" w:rsidRDefault="00D85E6A" w:rsidP="00D85E6A">
      <w:pPr>
        <w:pStyle w:val="Prrafodelista"/>
        <w:ind w:left="-567"/>
        <w:jc w:val="both"/>
        <w:rPr>
          <w:rFonts w:ascii="Arial" w:hAnsi="Arial" w:cs="Arial"/>
          <w:color w:val="000000"/>
          <w:sz w:val="22"/>
          <w:szCs w:val="22"/>
          <w:lang w:val="es-ES"/>
        </w:rPr>
      </w:pPr>
    </w:p>
    <w:p w14:paraId="58DBC8CE" w14:textId="3C101DDE" w:rsidR="00F97557" w:rsidRPr="00D85E6A" w:rsidRDefault="00F97557" w:rsidP="00D85E6A">
      <w:pPr>
        <w:pStyle w:val="Prrafodelista"/>
        <w:numPr>
          <w:ilvl w:val="1"/>
          <w:numId w:val="1"/>
        </w:numPr>
        <w:ind w:left="0" w:hanging="284"/>
        <w:jc w:val="both"/>
        <w:rPr>
          <w:rFonts w:ascii="Arial" w:hAnsi="Arial" w:cs="Arial"/>
          <w:color w:val="000000"/>
          <w:sz w:val="22"/>
          <w:szCs w:val="22"/>
          <w:lang w:val="es-ES"/>
        </w:rPr>
      </w:pPr>
      <w:r w:rsidRPr="00D85E6A">
        <w:rPr>
          <w:rFonts w:ascii="Arial" w:hAnsi="Arial" w:cs="Arial"/>
          <w:color w:val="000000"/>
          <w:sz w:val="22"/>
          <w:szCs w:val="22"/>
          <w:lang w:val="es-ES"/>
        </w:rPr>
        <w:t>Siniestros viales en el periodo evaluado, en los que se han visto involucrados colaboradores de la organización.</w:t>
      </w:r>
    </w:p>
    <w:p w14:paraId="58DBC8CF" w14:textId="33ABF553" w:rsidR="00F97557" w:rsidRPr="00D85E6A" w:rsidRDefault="00F97557" w:rsidP="00D85E6A">
      <w:pPr>
        <w:pStyle w:val="Prrafodelista"/>
        <w:numPr>
          <w:ilvl w:val="1"/>
          <w:numId w:val="1"/>
        </w:numPr>
        <w:ind w:left="0" w:hanging="284"/>
        <w:jc w:val="both"/>
        <w:rPr>
          <w:rFonts w:ascii="Arial" w:hAnsi="Arial" w:cs="Arial"/>
          <w:color w:val="000000"/>
          <w:sz w:val="22"/>
          <w:szCs w:val="22"/>
          <w:lang w:val="es-ES"/>
        </w:rPr>
      </w:pPr>
      <w:r w:rsidRPr="00D85E6A">
        <w:rPr>
          <w:rFonts w:ascii="Arial" w:hAnsi="Arial" w:cs="Arial"/>
          <w:color w:val="000000"/>
          <w:sz w:val="22"/>
          <w:szCs w:val="22"/>
          <w:lang w:val="es-ES"/>
        </w:rPr>
        <w:t>Infracciones de tránsito cometidas en el periodo evaluado por los colaboradores de la organización.</w:t>
      </w:r>
    </w:p>
    <w:p w14:paraId="58DBC8D0" w14:textId="337FF71D" w:rsidR="00F97557" w:rsidRPr="00D85E6A" w:rsidRDefault="00F97557" w:rsidP="00D85E6A">
      <w:pPr>
        <w:pStyle w:val="Prrafodelista"/>
        <w:numPr>
          <w:ilvl w:val="1"/>
          <w:numId w:val="1"/>
        </w:numPr>
        <w:ind w:left="0" w:hanging="284"/>
        <w:jc w:val="both"/>
        <w:rPr>
          <w:rFonts w:ascii="Arial" w:hAnsi="Arial" w:cs="Arial"/>
          <w:color w:val="000000"/>
          <w:sz w:val="22"/>
          <w:szCs w:val="22"/>
          <w:lang w:val="es-ES"/>
        </w:rPr>
      </w:pPr>
      <w:r w:rsidRPr="00D85E6A">
        <w:rPr>
          <w:rFonts w:ascii="Arial" w:hAnsi="Arial" w:cs="Arial"/>
          <w:color w:val="000000"/>
          <w:sz w:val="22"/>
          <w:szCs w:val="22"/>
          <w:lang w:val="es-ES"/>
        </w:rPr>
        <w:t>Quejas durante el periodo evaluado relacionadas con comportamientos de los colaboradores que pongan en riesgo su seguridad vial y/o la de los demás miembros de la comunidad de la organización y/o la de otros actores viales.</w:t>
      </w:r>
    </w:p>
    <w:p w14:paraId="58DBC8D1" w14:textId="192BB991" w:rsidR="00F97557" w:rsidRDefault="00F97557" w:rsidP="00D85E6A">
      <w:pPr>
        <w:pStyle w:val="Prrafodelista"/>
        <w:numPr>
          <w:ilvl w:val="1"/>
          <w:numId w:val="1"/>
        </w:numPr>
        <w:ind w:left="0" w:hanging="284"/>
        <w:jc w:val="both"/>
        <w:rPr>
          <w:rFonts w:ascii="Arial" w:hAnsi="Arial" w:cs="Arial"/>
          <w:color w:val="000000"/>
          <w:sz w:val="22"/>
          <w:szCs w:val="22"/>
          <w:lang w:val="es-ES"/>
        </w:rPr>
      </w:pPr>
      <w:r w:rsidRPr="00D85E6A">
        <w:rPr>
          <w:rFonts w:ascii="Arial" w:hAnsi="Arial" w:cs="Arial"/>
          <w:color w:val="000000"/>
          <w:sz w:val="22"/>
          <w:szCs w:val="22"/>
          <w:lang w:val="es-ES"/>
        </w:rPr>
        <w:t>Capacitaciones recibidas por los colaboradores en el periodo evaluado.</w:t>
      </w:r>
    </w:p>
    <w:p w14:paraId="175F68B0" w14:textId="77777777" w:rsidR="00D85E6A" w:rsidRPr="00D85E6A" w:rsidRDefault="00D85E6A" w:rsidP="00D85E6A">
      <w:pPr>
        <w:ind w:left="-567"/>
        <w:jc w:val="both"/>
        <w:rPr>
          <w:rFonts w:ascii="Arial" w:hAnsi="Arial" w:cs="Arial"/>
          <w:color w:val="000000"/>
          <w:sz w:val="22"/>
          <w:szCs w:val="22"/>
          <w:lang w:val="es-ES"/>
        </w:rPr>
      </w:pPr>
    </w:p>
    <w:p w14:paraId="58DBC8D2" w14:textId="77777777" w:rsidR="00F97557" w:rsidRDefault="00F97557" w:rsidP="00D85E6A">
      <w:pPr>
        <w:ind w:left="-567"/>
        <w:jc w:val="both"/>
        <w:rPr>
          <w:rFonts w:ascii="Arial" w:hAnsi="Arial" w:cs="Arial"/>
          <w:color w:val="000000"/>
          <w:sz w:val="22"/>
          <w:szCs w:val="22"/>
          <w:lang w:val="es-ES"/>
        </w:rPr>
      </w:pPr>
      <w:r w:rsidRPr="00D85E6A">
        <w:rPr>
          <w:rFonts w:ascii="Arial" w:hAnsi="Arial" w:cs="Arial"/>
          <w:color w:val="000000"/>
          <w:sz w:val="22"/>
          <w:szCs w:val="22"/>
          <w:lang w:val="es-ES"/>
        </w:rPr>
        <w:t>Posteriormente, la organización debe documentar el procedimiento de evaluación del comportamiento de los colaboradores relacionado con la seguridad vial con el fin de identificar los colaboradores que requieren un refuerzo en los programas de formación.</w:t>
      </w:r>
    </w:p>
    <w:p w14:paraId="46BC07D0" w14:textId="77777777" w:rsidR="00D85E6A" w:rsidRPr="00D85E6A" w:rsidRDefault="00D85E6A" w:rsidP="00D85E6A">
      <w:pPr>
        <w:ind w:left="-567"/>
        <w:jc w:val="both"/>
        <w:rPr>
          <w:rFonts w:ascii="Arial" w:hAnsi="Arial" w:cs="Arial"/>
          <w:color w:val="000000"/>
          <w:sz w:val="22"/>
          <w:szCs w:val="22"/>
          <w:lang w:val="es-ES"/>
        </w:rPr>
      </w:pPr>
    </w:p>
    <w:p w14:paraId="58DBC8D3" w14:textId="3CC62D73" w:rsidR="00F97557" w:rsidRPr="00D85E6A" w:rsidRDefault="00F97557" w:rsidP="00D85E6A">
      <w:pPr>
        <w:pStyle w:val="Prrafodelista"/>
        <w:numPr>
          <w:ilvl w:val="0"/>
          <w:numId w:val="1"/>
        </w:numPr>
        <w:ind w:left="-284" w:hanging="283"/>
        <w:jc w:val="both"/>
        <w:rPr>
          <w:rFonts w:ascii="Arial" w:hAnsi="Arial" w:cs="Arial"/>
          <w:color w:val="000000"/>
          <w:sz w:val="22"/>
          <w:szCs w:val="22"/>
          <w:lang w:val="es-ES"/>
        </w:rPr>
      </w:pPr>
      <w:r w:rsidRPr="00D85E6A">
        <w:rPr>
          <w:rFonts w:ascii="Arial" w:hAnsi="Arial" w:cs="Arial"/>
          <w:color w:val="000000"/>
          <w:sz w:val="22"/>
          <w:szCs w:val="22"/>
          <w:lang w:val="es-ES"/>
        </w:rPr>
        <w:t>Definir y documentar una estrategia para promover la formación de hábitos, comportamientos y conductas seguras en la vía por parte de todos los colaboradores de la organización, particularmente promover en sus colaboradores la generación de comportamientos interdependientes, entendidos como aquellos que permiten que los colaboradores se cuiden a sí mismos y ayuden a proteger a los demás actores viales para evitar siniestros viales (ejemplo de comportamiento interdependiente: permitir que otro actor vial realice adelantamiento seguro en tramos bidireccionales con línea punteada), también se refieren a la corresponsabilidad que tienen los colaboradores de la organización frente a la seguridad vial de la misma.</w:t>
      </w:r>
    </w:p>
    <w:p w14:paraId="07BA414A" w14:textId="77777777" w:rsidR="00D85E6A" w:rsidRDefault="00D85E6A" w:rsidP="00D85E6A">
      <w:pPr>
        <w:ind w:left="-567"/>
        <w:jc w:val="both"/>
        <w:rPr>
          <w:rFonts w:ascii="Arial" w:hAnsi="Arial" w:cs="Arial"/>
          <w:color w:val="000000"/>
          <w:sz w:val="22"/>
          <w:szCs w:val="22"/>
          <w:lang w:val="es-ES"/>
        </w:rPr>
      </w:pPr>
    </w:p>
    <w:p w14:paraId="58DBC8D5" w14:textId="1EC2D2F5" w:rsidR="00522FB7" w:rsidRDefault="00F97557" w:rsidP="00640EE8">
      <w:pPr>
        <w:ind w:left="-567"/>
        <w:jc w:val="both"/>
        <w:rPr>
          <w:rFonts w:ascii="Arial" w:hAnsi="Arial" w:cs="Arial"/>
          <w:color w:val="000000"/>
          <w:sz w:val="22"/>
          <w:szCs w:val="22"/>
          <w:lang w:val="es-ES"/>
        </w:rPr>
      </w:pPr>
      <w:r w:rsidRPr="00D85E6A">
        <w:rPr>
          <w:rFonts w:ascii="Arial" w:hAnsi="Arial" w:cs="Arial"/>
          <w:color w:val="000000"/>
          <w:sz w:val="22"/>
          <w:szCs w:val="22"/>
          <w:lang w:val="es-ES"/>
        </w:rPr>
        <w:t xml:space="preserve">La definición de la estrategia para la formación de hábitos y comportamientos seguros puede guiarse de la Curva de Bradley (Jasiulewicz-Kaczmarek, Szwedzka, &amp; Szczuka, 2015) usada para lograr la cultura de la seguridad vial como lo muestra la Ilustración 5. Ejemplo de la curva de </w:t>
      </w:r>
      <w:r w:rsidRPr="00D85E6A">
        <w:rPr>
          <w:rFonts w:ascii="Arial" w:hAnsi="Arial" w:cs="Arial"/>
          <w:color w:val="000000"/>
          <w:sz w:val="22"/>
          <w:szCs w:val="22"/>
          <w:lang w:val="es-ES"/>
        </w:rPr>
        <w:lastRenderedPageBreak/>
        <w:t>la cultura de la seguridad vial., donde se busca pasar de comportamientos reactivos, a comportamientos dependientes, luego migrar a comportamientos independientes, para finalmente lograr comportamientos interdependientes, por medio de herramientas y estrategias que pueda lograr implementar la organización según sus recursos, conocimientos y objetivos en materia de seguridad vial.</w:t>
      </w:r>
    </w:p>
    <w:p w14:paraId="7E9E4405" w14:textId="77777777" w:rsidR="00640EE8" w:rsidRPr="00640EE8" w:rsidRDefault="00640EE8" w:rsidP="00640EE8">
      <w:pPr>
        <w:ind w:left="-567"/>
        <w:jc w:val="both"/>
        <w:rPr>
          <w:rFonts w:ascii="Arial" w:hAnsi="Arial" w:cs="Arial"/>
          <w:color w:val="000000"/>
          <w:sz w:val="22"/>
          <w:szCs w:val="22"/>
          <w:lang w:val="es-ES"/>
        </w:rPr>
      </w:pPr>
    </w:p>
    <w:p w14:paraId="4173D125" w14:textId="77777777" w:rsidR="00640EE8" w:rsidRDefault="00640EE8" w:rsidP="00640EE8">
      <w:pPr>
        <w:widowControl w:val="0"/>
        <w:numPr>
          <w:ilvl w:val="0"/>
          <w:numId w:val="2"/>
        </w:numPr>
        <w:jc w:val="both"/>
        <w:outlineLvl w:val="0"/>
        <w:rPr>
          <w:rFonts w:ascii="Arial" w:eastAsia="Arial" w:hAnsi="Arial" w:cs="Arial"/>
          <w:b/>
          <w:bCs/>
        </w:rPr>
      </w:pPr>
      <w:r w:rsidRPr="000A536D">
        <w:rPr>
          <w:rFonts w:ascii="Arial" w:eastAsia="Arial" w:hAnsi="Arial" w:cs="Arial"/>
          <w:b/>
          <w:bCs/>
        </w:rPr>
        <w:t xml:space="preserve">CONTROL DE CAMBIOS </w:t>
      </w:r>
    </w:p>
    <w:p w14:paraId="132B526F" w14:textId="77777777" w:rsidR="00640EE8" w:rsidRPr="00471593" w:rsidRDefault="00640EE8" w:rsidP="00640EE8">
      <w:pPr>
        <w:rPr>
          <w:rFonts w:ascii="Arial" w:eastAsia="Arial" w:hAnsi="Arial" w:cs="Arial"/>
          <w:b/>
          <w:bCs/>
        </w:rPr>
      </w:pPr>
    </w:p>
    <w:tbl>
      <w:tblPr>
        <w:tblpPr w:leftFromText="141" w:rightFromText="141" w:vertAnchor="text" w:horzAnchor="margin" w:tblpXSpec="center" w:tblpY="8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375"/>
        <w:gridCol w:w="1668"/>
        <w:gridCol w:w="4785"/>
      </w:tblGrid>
      <w:tr w:rsidR="00640EE8" w:rsidRPr="000A536D" w14:paraId="6F0F2FDF" w14:textId="77777777" w:rsidTr="00640EE8">
        <w:trPr>
          <w:cantSplit/>
          <w:trHeight w:val="295"/>
        </w:trPr>
        <w:tc>
          <w:tcPr>
            <w:tcW w:w="2544" w:type="dxa"/>
            <w:shd w:val="clear" w:color="auto" w:fill="DEEAF6" w:themeFill="accent1" w:themeFillTint="33"/>
            <w:vAlign w:val="center"/>
          </w:tcPr>
          <w:p w14:paraId="00062593" w14:textId="77777777" w:rsidR="00640EE8" w:rsidRPr="000A536D" w:rsidRDefault="00640EE8" w:rsidP="002130A7">
            <w:pPr>
              <w:jc w:val="center"/>
              <w:rPr>
                <w:rFonts w:ascii="Arial" w:hAnsi="Arial" w:cs="Arial"/>
                <w:b/>
              </w:rPr>
            </w:pPr>
            <w:r w:rsidRPr="000A536D">
              <w:rPr>
                <w:rFonts w:ascii="Arial" w:hAnsi="Arial" w:cs="Arial"/>
                <w:b/>
              </w:rPr>
              <w:t>FECHA</w:t>
            </w:r>
          </w:p>
        </w:tc>
        <w:tc>
          <w:tcPr>
            <w:tcW w:w="1753" w:type="dxa"/>
            <w:shd w:val="clear" w:color="auto" w:fill="DEEAF6" w:themeFill="accent1" w:themeFillTint="33"/>
            <w:vAlign w:val="center"/>
          </w:tcPr>
          <w:p w14:paraId="06DC2331" w14:textId="77777777" w:rsidR="00640EE8" w:rsidRPr="000A536D" w:rsidRDefault="00640EE8" w:rsidP="002130A7">
            <w:pPr>
              <w:jc w:val="center"/>
              <w:rPr>
                <w:rFonts w:ascii="Arial" w:hAnsi="Arial" w:cs="Arial"/>
                <w:b/>
              </w:rPr>
            </w:pPr>
            <w:r w:rsidRPr="000A536D">
              <w:rPr>
                <w:rFonts w:ascii="Arial" w:hAnsi="Arial" w:cs="Arial"/>
                <w:b/>
              </w:rPr>
              <w:t>VERSIÓN</w:t>
            </w:r>
          </w:p>
        </w:tc>
        <w:tc>
          <w:tcPr>
            <w:tcW w:w="5232" w:type="dxa"/>
            <w:shd w:val="clear" w:color="auto" w:fill="DEEAF6" w:themeFill="accent1" w:themeFillTint="33"/>
            <w:vAlign w:val="center"/>
          </w:tcPr>
          <w:p w14:paraId="463EB76A" w14:textId="77777777" w:rsidR="00640EE8" w:rsidRPr="000A536D" w:rsidRDefault="00640EE8" w:rsidP="002130A7">
            <w:pPr>
              <w:jc w:val="center"/>
              <w:rPr>
                <w:rFonts w:ascii="Arial" w:hAnsi="Arial" w:cs="Arial"/>
                <w:b/>
              </w:rPr>
            </w:pPr>
            <w:r w:rsidRPr="000A536D">
              <w:rPr>
                <w:rFonts w:ascii="Arial" w:hAnsi="Arial" w:cs="Arial"/>
                <w:b/>
              </w:rPr>
              <w:t>NATURALEZA DEL CAMBIO</w:t>
            </w:r>
          </w:p>
        </w:tc>
      </w:tr>
      <w:tr w:rsidR="00640EE8" w:rsidRPr="000A536D" w14:paraId="52ECB824" w14:textId="77777777" w:rsidTr="002130A7">
        <w:trPr>
          <w:cantSplit/>
          <w:trHeight w:val="361"/>
        </w:trPr>
        <w:tc>
          <w:tcPr>
            <w:tcW w:w="2544" w:type="dxa"/>
            <w:vAlign w:val="center"/>
          </w:tcPr>
          <w:p w14:paraId="34AC67E3" w14:textId="77777777" w:rsidR="00640EE8" w:rsidRPr="000A536D" w:rsidRDefault="00640EE8" w:rsidP="002130A7">
            <w:pPr>
              <w:jc w:val="center"/>
              <w:rPr>
                <w:rFonts w:ascii="Arial" w:hAnsi="Arial" w:cs="Arial"/>
                <w:bCs/>
              </w:rPr>
            </w:pPr>
            <w:r>
              <w:rPr>
                <w:rFonts w:ascii="Arial" w:hAnsi="Arial" w:cs="Arial"/>
                <w:bCs/>
              </w:rPr>
              <w:t>05/03/2025</w:t>
            </w:r>
          </w:p>
        </w:tc>
        <w:tc>
          <w:tcPr>
            <w:tcW w:w="1753" w:type="dxa"/>
            <w:vAlign w:val="center"/>
          </w:tcPr>
          <w:p w14:paraId="551A3C44" w14:textId="77777777" w:rsidR="00640EE8" w:rsidRPr="000A536D" w:rsidRDefault="00640EE8" w:rsidP="002130A7">
            <w:pPr>
              <w:jc w:val="center"/>
              <w:rPr>
                <w:rFonts w:ascii="Arial" w:hAnsi="Arial" w:cs="Arial"/>
                <w:bCs/>
              </w:rPr>
            </w:pPr>
            <w:r w:rsidRPr="000A536D">
              <w:rPr>
                <w:rFonts w:ascii="Arial" w:hAnsi="Arial" w:cs="Arial"/>
                <w:bCs/>
              </w:rPr>
              <w:t>1</w:t>
            </w:r>
          </w:p>
        </w:tc>
        <w:tc>
          <w:tcPr>
            <w:tcW w:w="5232" w:type="dxa"/>
            <w:vAlign w:val="center"/>
          </w:tcPr>
          <w:p w14:paraId="6A86DD82" w14:textId="77777777" w:rsidR="00640EE8" w:rsidRPr="000A536D" w:rsidRDefault="00640EE8" w:rsidP="002130A7">
            <w:pPr>
              <w:jc w:val="center"/>
              <w:rPr>
                <w:rFonts w:ascii="Arial" w:hAnsi="Arial" w:cs="Arial"/>
                <w:bCs/>
              </w:rPr>
            </w:pPr>
            <w:r w:rsidRPr="000A536D">
              <w:rPr>
                <w:rFonts w:ascii="Arial" w:hAnsi="Arial" w:cs="Arial"/>
                <w:bCs/>
              </w:rPr>
              <w:t>Creación del documento</w:t>
            </w:r>
          </w:p>
        </w:tc>
      </w:tr>
    </w:tbl>
    <w:p w14:paraId="08C67B46" w14:textId="77777777" w:rsidR="00640EE8" w:rsidRDefault="00640EE8"/>
    <w:sectPr w:rsidR="00640EE8" w:rsidSect="00213F85">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E058" w14:textId="77777777" w:rsidR="002D4C61" w:rsidRDefault="002D4C61" w:rsidP="00D85E6A">
      <w:r>
        <w:separator/>
      </w:r>
    </w:p>
  </w:endnote>
  <w:endnote w:type="continuationSeparator" w:id="0">
    <w:p w14:paraId="53557949" w14:textId="77777777" w:rsidR="002D4C61" w:rsidRDefault="002D4C61" w:rsidP="00D85E6A">
      <w:r>
        <w:continuationSeparator/>
      </w:r>
    </w:p>
  </w:endnote>
  <w:endnote w:type="continuationNotice" w:id="1">
    <w:p w14:paraId="494048B3" w14:textId="77777777" w:rsidR="002D4C61" w:rsidRDefault="002D4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F0FD" w14:textId="77777777" w:rsidR="004E281E" w:rsidRDefault="004E28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6928" w14:textId="1F9A0D41" w:rsidR="00213F85" w:rsidRDefault="00213F85">
    <w:pPr>
      <w:pStyle w:val="Piedepgina"/>
    </w:pPr>
    <w:r>
      <w:drawing>
        <wp:anchor distT="0" distB="0" distL="114300" distR="114300" simplePos="0" relativeHeight="251658241" behindDoc="1" locked="0" layoutInCell="1" allowOverlap="1" wp14:anchorId="73FB3E18" wp14:editId="28740957">
          <wp:simplePos x="0" y="0"/>
          <wp:positionH relativeFrom="page">
            <wp:posOffset>22860</wp:posOffset>
          </wp:positionH>
          <wp:positionV relativeFrom="paragraph">
            <wp:posOffset>47625</wp:posOffset>
          </wp:positionV>
          <wp:extent cx="7762875" cy="1366189"/>
          <wp:effectExtent l="0" t="0" r="0" b="5715"/>
          <wp:wrapNone/>
          <wp:docPr id="1283144596"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2875" cy="136618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CB6B" w14:textId="77777777" w:rsidR="004E281E" w:rsidRDefault="004E28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CFB8" w14:textId="77777777" w:rsidR="002D4C61" w:rsidRDefault="002D4C61" w:rsidP="00D85E6A">
      <w:r>
        <w:separator/>
      </w:r>
    </w:p>
  </w:footnote>
  <w:footnote w:type="continuationSeparator" w:id="0">
    <w:p w14:paraId="3888CB59" w14:textId="77777777" w:rsidR="002D4C61" w:rsidRDefault="002D4C61" w:rsidP="00D85E6A">
      <w:r>
        <w:continuationSeparator/>
      </w:r>
    </w:p>
  </w:footnote>
  <w:footnote w:type="continuationNotice" w:id="1">
    <w:p w14:paraId="2E61AC9F" w14:textId="77777777" w:rsidR="002D4C61" w:rsidRDefault="002D4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74A" w14:textId="77777777" w:rsidR="004E281E" w:rsidRDefault="004E28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04"/>
      <w:gridCol w:w="2251"/>
      <w:gridCol w:w="1563"/>
      <w:gridCol w:w="1890"/>
      <w:gridCol w:w="2552"/>
    </w:tblGrid>
    <w:tr w:rsidR="00D85E6A" w:rsidRPr="00814ACE" w14:paraId="15115880" w14:textId="77777777" w:rsidTr="00323C70">
      <w:trPr>
        <w:cantSplit/>
        <w:trHeight w:val="586"/>
        <w:jc w:val="center"/>
      </w:trPr>
      <w:tc>
        <w:tcPr>
          <w:tcW w:w="1804" w:type="dxa"/>
          <w:vMerge w:val="restart"/>
          <w:tcBorders>
            <w:top w:val="single" w:sz="4" w:space="0" w:color="808080"/>
            <w:left w:val="single" w:sz="4" w:space="0" w:color="808080"/>
            <w:right w:val="single" w:sz="4" w:space="0" w:color="808080"/>
          </w:tcBorders>
          <w:vAlign w:val="center"/>
          <w:hideMark/>
        </w:tcPr>
        <w:p w14:paraId="7E155984" w14:textId="77777777" w:rsidR="00D85E6A" w:rsidRPr="000612B1" w:rsidRDefault="00D85E6A" w:rsidP="00D85E6A">
          <w:pPr>
            <w:rPr>
              <w:rFonts w:ascii="Arial" w:hAnsi="Arial" w:cs="Arial"/>
            </w:rPr>
          </w:pPr>
          <w:r w:rsidRPr="00814ACE">
            <w:rPr>
              <w:rFonts w:ascii="Arial" w:hAnsi="Arial" w:cs="Arial"/>
            </w:rPr>
            <w:drawing>
              <wp:anchor distT="0" distB="0" distL="114300" distR="114300" simplePos="0" relativeHeight="251658240" behindDoc="1" locked="0" layoutInCell="1" allowOverlap="1" wp14:anchorId="59C28257" wp14:editId="160F289D">
                <wp:simplePos x="0" y="0"/>
                <wp:positionH relativeFrom="column">
                  <wp:posOffset>-53975</wp:posOffset>
                </wp:positionH>
                <wp:positionV relativeFrom="page">
                  <wp:posOffset>27940</wp:posOffset>
                </wp:positionV>
                <wp:extent cx="1007745" cy="611505"/>
                <wp:effectExtent l="0" t="0" r="1905" b="0"/>
                <wp:wrapNone/>
                <wp:docPr id="271241105" name="Picture 1431718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1718786" name="Imagen 1431718786"/>
                        <pic:cNvPicPr/>
                      </pic:nvPicPr>
                      <pic:blipFill>
                        <a:blip r:embed="rId1">
                          <a:extLst>
                            <a:ext uri="{28A0092B-C50C-407E-A947-70E740481C1C}">
                              <a14:useLocalDpi xmlns:a14="http://schemas.microsoft.com/office/drawing/2010/main" val="0"/>
                            </a:ext>
                          </a:extLst>
                        </a:blip>
                        <a:stretch>
                          <a:fillRect/>
                        </a:stretch>
                      </pic:blipFill>
                      <pic:spPr>
                        <a:xfrm>
                          <a:off x="0" y="0"/>
                          <a:ext cx="1007745" cy="611505"/>
                        </a:xfrm>
                        <a:prstGeom prst="rect">
                          <a:avLst/>
                        </a:prstGeom>
                      </pic:spPr>
                    </pic:pic>
                  </a:graphicData>
                </a:graphic>
                <wp14:sizeRelH relativeFrom="margin">
                  <wp14:pctWidth>0</wp14:pctWidth>
                </wp14:sizeRelH>
                <wp14:sizeRelV relativeFrom="margin">
                  <wp14:pctHeight>0</wp14:pctHeight>
                </wp14:sizeRelV>
              </wp:anchor>
            </w:drawing>
          </w:r>
        </w:p>
      </w:tc>
      <w:tc>
        <w:tcPr>
          <w:tcW w:w="5704" w:type="dxa"/>
          <w:gridSpan w:val="3"/>
          <w:tcBorders>
            <w:top w:val="single" w:sz="4" w:space="0" w:color="808080"/>
            <w:left w:val="single" w:sz="4" w:space="0" w:color="808080"/>
            <w:right w:val="single" w:sz="4" w:space="0" w:color="808080"/>
          </w:tcBorders>
          <w:vAlign w:val="center"/>
          <w:hideMark/>
        </w:tcPr>
        <w:p w14:paraId="14180BB3" w14:textId="62992368" w:rsidR="00D85E6A" w:rsidRPr="000612B1" w:rsidRDefault="00D85E6A" w:rsidP="00D85E6A">
          <w:pPr>
            <w:pStyle w:val="Encabezado"/>
            <w:jc w:val="center"/>
            <w:rPr>
              <w:rFonts w:ascii="Arial" w:hAnsi="Arial" w:cs="Arial"/>
              <w:b/>
            </w:rPr>
          </w:pPr>
          <w:r w:rsidRPr="00D85E6A">
            <w:rPr>
              <w:rFonts w:ascii="Arial" w:hAnsi="Arial" w:cs="Arial"/>
              <w:b/>
              <w:bCs/>
              <w:lang w:val="es-ES"/>
            </w:rPr>
            <w:t>RESPONSABILIDAD Y COMPORTAMIENTO SEGURO (APLICA PARA NIVEL AVANZADO)</w:t>
          </w:r>
        </w:p>
      </w:tc>
      <w:tc>
        <w:tcPr>
          <w:tcW w:w="2552" w:type="dxa"/>
          <w:tcBorders>
            <w:top w:val="single" w:sz="4" w:space="0" w:color="808080"/>
            <w:left w:val="single" w:sz="4" w:space="0" w:color="808080"/>
            <w:right w:val="single" w:sz="4" w:space="0" w:color="808080"/>
          </w:tcBorders>
          <w:vAlign w:val="center"/>
          <w:hideMark/>
        </w:tcPr>
        <w:p w14:paraId="7985977C" w14:textId="53461560" w:rsidR="00D85E6A" w:rsidRPr="00E370F1" w:rsidRDefault="00D85E6A" w:rsidP="00D85E6A">
          <w:pPr>
            <w:pStyle w:val="Encabezado"/>
            <w:ind w:left="-121" w:right="-90"/>
            <w:jc w:val="center"/>
            <w:rPr>
              <w:rFonts w:ascii="Arial" w:hAnsi="Arial" w:cs="Arial"/>
              <w:b/>
            </w:rPr>
          </w:pPr>
          <w:r w:rsidRPr="00E370F1">
            <w:rPr>
              <w:rFonts w:ascii="Arial" w:hAnsi="Arial" w:cs="Arial"/>
              <w:b/>
            </w:rPr>
            <w:t xml:space="preserve">CÓDIGO: </w:t>
          </w:r>
          <w:r w:rsidRPr="00E370F1">
            <w:rPr>
              <w:rFonts w:ascii="Arial" w:hAnsi="Arial" w:cs="Arial"/>
            </w:rPr>
            <w:t>GOP-CAV-FR-</w:t>
          </w:r>
          <w:r>
            <w:rPr>
              <w:rFonts w:ascii="Arial" w:hAnsi="Arial" w:cs="Arial"/>
            </w:rPr>
            <w:t>1</w:t>
          </w:r>
          <w:r w:rsidR="004E281E">
            <w:rPr>
              <w:rFonts w:ascii="Arial" w:hAnsi="Arial" w:cs="Arial"/>
            </w:rPr>
            <w:t>2</w:t>
          </w:r>
        </w:p>
      </w:tc>
    </w:tr>
    <w:tr w:rsidR="00D85E6A" w:rsidRPr="00814ACE" w14:paraId="5F159358" w14:textId="77777777" w:rsidTr="00323C70">
      <w:trPr>
        <w:trHeight w:val="586"/>
        <w:jc w:val="center"/>
      </w:trPr>
      <w:tc>
        <w:tcPr>
          <w:tcW w:w="1804" w:type="dxa"/>
          <w:vMerge/>
          <w:tcBorders>
            <w:left w:val="single" w:sz="4" w:space="0" w:color="808080"/>
            <w:bottom w:val="single" w:sz="4" w:space="0" w:color="808080"/>
            <w:right w:val="single" w:sz="4" w:space="0" w:color="808080"/>
          </w:tcBorders>
          <w:vAlign w:val="center"/>
        </w:tcPr>
        <w:p w14:paraId="557CE211" w14:textId="77777777" w:rsidR="00D85E6A" w:rsidRPr="00814ACE" w:rsidRDefault="00D85E6A" w:rsidP="00D85E6A">
          <w:pPr>
            <w:rPr>
              <w:rFonts w:ascii="Arial" w:hAnsi="Arial" w:cs="Arial"/>
            </w:rPr>
          </w:pPr>
        </w:p>
      </w:tc>
      <w:tc>
        <w:tcPr>
          <w:tcW w:w="2251" w:type="dxa"/>
          <w:tcBorders>
            <w:top w:val="single" w:sz="4" w:space="0" w:color="808080"/>
            <w:left w:val="single" w:sz="4" w:space="0" w:color="808080"/>
            <w:bottom w:val="single" w:sz="4" w:space="0" w:color="808080"/>
            <w:right w:val="single" w:sz="4" w:space="0" w:color="808080"/>
          </w:tcBorders>
          <w:vAlign w:val="center"/>
        </w:tcPr>
        <w:p w14:paraId="32F98F87" w14:textId="77777777" w:rsidR="00D85E6A" w:rsidRPr="00814ACE" w:rsidRDefault="00D85E6A" w:rsidP="00D85E6A">
          <w:pPr>
            <w:pStyle w:val="Encabezado"/>
            <w:jc w:val="center"/>
            <w:rPr>
              <w:rFonts w:ascii="Arial" w:hAnsi="Arial" w:cs="Arial"/>
              <w:b/>
            </w:rPr>
          </w:pPr>
          <w:r w:rsidRPr="00D012E3">
            <w:rPr>
              <w:rFonts w:ascii="Arial" w:hAnsi="Arial" w:cs="Arial"/>
              <w:b/>
            </w:rPr>
            <w:t>GESTIÓN DE CAPACITACIÓN</w:t>
          </w:r>
        </w:p>
      </w:tc>
      <w:tc>
        <w:tcPr>
          <w:tcW w:w="1563" w:type="dxa"/>
          <w:tcBorders>
            <w:top w:val="single" w:sz="4" w:space="0" w:color="808080"/>
            <w:left w:val="single" w:sz="4" w:space="0" w:color="808080"/>
            <w:bottom w:val="single" w:sz="4" w:space="0" w:color="808080"/>
            <w:right w:val="single" w:sz="4" w:space="0" w:color="808080"/>
          </w:tcBorders>
          <w:vAlign w:val="center"/>
        </w:tcPr>
        <w:p w14:paraId="2B03F05B" w14:textId="77777777" w:rsidR="00D85E6A" w:rsidRPr="00814ACE" w:rsidRDefault="00D85E6A" w:rsidP="00D85E6A">
          <w:pPr>
            <w:pStyle w:val="Encabezado"/>
            <w:ind w:right="-177" w:hanging="121"/>
            <w:jc w:val="center"/>
            <w:rPr>
              <w:rFonts w:ascii="Arial" w:hAnsi="Arial" w:cs="Arial"/>
              <w:b/>
            </w:rPr>
          </w:pPr>
          <w:r w:rsidRPr="00D012E3">
            <w:rPr>
              <w:rFonts w:ascii="Arial" w:hAnsi="Arial" w:cs="Arial"/>
              <w:b/>
            </w:rPr>
            <w:t xml:space="preserve">VERSIÓN: </w:t>
          </w:r>
          <w:r w:rsidRPr="00D012E3">
            <w:rPr>
              <w:rFonts w:ascii="Arial" w:hAnsi="Arial" w:cs="Arial"/>
            </w:rPr>
            <w:t>01</w:t>
          </w:r>
        </w:p>
      </w:tc>
      <w:tc>
        <w:tcPr>
          <w:tcW w:w="1890" w:type="dxa"/>
          <w:tcBorders>
            <w:top w:val="single" w:sz="4" w:space="0" w:color="808080"/>
            <w:left w:val="single" w:sz="4" w:space="0" w:color="808080"/>
            <w:bottom w:val="single" w:sz="4" w:space="0" w:color="808080"/>
            <w:right w:val="single" w:sz="4" w:space="0" w:color="808080"/>
          </w:tcBorders>
          <w:vAlign w:val="center"/>
        </w:tcPr>
        <w:p w14:paraId="5128A362" w14:textId="77777777" w:rsidR="00D85E6A" w:rsidRPr="00814ACE" w:rsidRDefault="00D85E6A" w:rsidP="00D85E6A">
          <w:pPr>
            <w:pStyle w:val="Encabezado"/>
            <w:jc w:val="center"/>
            <w:rPr>
              <w:rFonts w:ascii="Arial" w:hAnsi="Arial" w:cs="Arial"/>
            </w:rPr>
          </w:pPr>
          <w:r w:rsidRPr="00D012E3">
            <w:rPr>
              <w:rFonts w:ascii="Arial" w:hAnsi="Arial" w:cs="Arial"/>
              <w:b/>
            </w:rPr>
            <w:t xml:space="preserve">FECHA: </w:t>
          </w:r>
          <w:r>
            <w:rPr>
              <w:rFonts w:ascii="Arial" w:hAnsi="Arial" w:cs="Arial"/>
            </w:rPr>
            <w:t>05</w:t>
          </w:r>
          <w:r w:rsidRPr="00D012E3">
            <w:rPr>
              <w:rFonts w:ascii="Arial" w:hAnsi="Arial" w:cs="Arial"/>
            </w:rPr>
            <w:t>/0</w:t>
          </w:r>
          <w:r>
            <w:rPr>
              <w:rFonts w:ascii="Arial" w:hAnsi="Arial" w:cs="Arial"/>
            </w:rPr>
            <w:t>3</w:t>
          </w:r>
          <w:r w:rsidRPr="00D012E3">
            <w:rPr>
              <w:rFonts w:ascii="Arial" w:hAnsi="Arial" w:cs="Arial"/>
            </w:rPr>
            <w:t>/202</w:t>
          </w:r>
          <w:r>
            <w:rPr>
              <w:rFonts w:ascii="Arial" w:hAnsi="Arial" w:cs="Arial"/>
            </w:rPr>
            <w:t>5</w:t>
          </w:r>
        </w:p>
      </w:tc>
      <w:tc>
        <w:tcPr>
          <w:tcW w:w="2552" w:type="dxa"/>
          <w:tcBorders>
            <w:top w:val="single" w:sz="4" w:space="0" w:color="808080"/>
            <w:left w:val="single" w:sz="4" w:space="0" w:color="808080"/>
            <w:bottom w:val="single" w:sz="4" w:space="0" w:color="808080"/>
            <w:right w:val="single" w:sz="4" w:space="0" w:color="808080"/>
          </w:tcBorders>
          <w:vAlign w:val="center"/>
        </w:tcPr>
        <w:p w14:paraId="1F10B5A7" w14:textId="77777777" w:rsidR="00D85E6A" w:rsidRPr="00E370F1" w:rsidRDefault="00D85E6A" w:rsidP="00D85E6A">
          <w:pPr>
            <w:pStyle w:val="Encabezado"/>
            <w:rPr>
              <w:rFonts w:ascii="Arial" w:hAnsi="Arial" w:cs="Arial"/>
              <w:b/>
              <w:lang w:val="es-ES"/>
            </w:rPr>
          </w:pPr>
          <w:r w:rsidRPr="00E370F1">
            <w:rPr>
              <w:rFonts w:ascii="Arial" w:hAnsi="Arial" w:cs="Arial"/>
              <w:b/>
              <w:lang w:val="es-ES"/>
            </w:rPr>
            <w:t xml:space="preserve">PÁGINA: </w:t>
          </w:r>
          <w:r w:rsidRPr="00E370F1">
            <w:rPr>
              <w:rFonts w:ascii="Arial" w:hAnsi="Arial" w:cs="Arial"/>
            </w:rPr>
            <w:fldChar w:fldCharType="begin"/>
          </w:r>
          <w:r w:rsidRPr="00E370F1">
            <w:rPr>
              <w:rFonts w:ascii="Arial" w:hAnsi="Arial" w:cs="Arial"/>
            </w:rPr>
            <w:instrText>PAGE</w:instrText>
          </w:r>
          <w:r w:rsidRPr="00E370F1">
            <w:rPr>
              <w:rFonts w:ascii="Arial" w:hAnsi="Arial" w:cs="Arial"/>
            </w:rPr>
            <w:fldChar w:fldCharType="separate"/>
          </w:r>
          <w:r w:rsidRPr="00E370F1">
            <w:rPr>
              <w:rFonts w:ascii="Arial" w:hAnsi="Arial" w:cs="Arial"/>
            </w:rPr>
            <w:t>18</w:t>
          </w:r>
          <w:r w:rsidRPr="00E370F1">
            <w:rPr>
              <w:rFonts w:ascii="Arial" w:hAnsi="Arial" w:cs="Arial"/>
            </w:rPr>
            <w:fldChar w:fldCharType="end"/>
          </w:r>
          <w:r w:rsidRPr="00E370F1">
            <w:rPr>
              <w:rFonts w:ascii="Arial" w:hAnsi="Arial" w:cs="Arial"/>
              <w:lang w:val="es-ES"/>
            </w:rPr>
            <w:t xml:space="preserve"> </w:t>
          </w:r>
          <w:r w:rsidRPr="00E370F1">
            <w:rPr>
              <w:rFonts w:ascii="Arial" w:hAnsi="Arial" w:cs="Arial"/>
              <w:b/>
              <w:lang w:val="es-ES"/>
            </w:rPr>
            <w:t>DE</w:t>
          </w:r>
          <w:r w:rsidRPr="00E370F1">
            <w:rPr>
              <w:rFonts w:ascii="Arial" w:hAnsi="Arial" w:cs="Arial"/>
              <w:lang w:val="es-ES"/>
            </w:rPr>
            <w:t xml:space="preserve"> </w:t>
          </w:r>
          <w:r w:rsidRPr="00E370F1">
            <w:rPr>
              <w:rFonts w:ascii="Arial" w:hAnsi="Arial" w:cs="Arial"/>
            </w:rPr>
            <w:fldChar w:fldCharType="begin"/>
          </w:r>
          <w:r w:rsidRPr="00E370F1">
            <w:rPr>
              <w:rFonts w:ascii="Arial" w:hAnsi="Arial" w:cs="Arial"/>
            </w:rPr>
            <w:instrText>NUMPAGES</w:instrText>
          </w:r>
          <w:r w:rsidRPr="00E370F1">
            <w:rPr>
              <w:rFonts w:ascii="Arial" w:hAnsi="Arial" w:cs="Arial"/>
            </w:rPr>
            <w:fldChar w:fldCharType="separate"/>
          </w:r>
          <w:r w:rsidRPr="00E370F1">
            <w:rPr>
              <w:rFonts w:ascii="Arial" w:hAnsi="Arial" w:cs="Arial"/>
            </w:rPr>
            <w:t>112</w:t>
          </w:r>
          <w:r w:rsidRPr="00E370F1">
            <w:rPr>
              <w:rFonts w:ascii="Arial" w:hAnsi="Arial" w:cs="Arial"/>
            </w:rPr>
            <w:fldChar w:fldCharType="end"/>
          </w:r>
        </w:p>
      </w:tc>
    </w:tr>
  </w:tbl>
  <w:p w14:paraId="5CF6E0BD" w14:textId="77777777" w:rsidR="00D85E6A" w:rsidRDefault="00D85E6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430F" w14:textId="77777777" w:rsidR="004E281E" w:rsidRDefault="004E28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096B"/>
    <w:multiLevelType w:val="multilevel"/>
    <w:tmpl w:val="16143B2A"/>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D872F3D"/>
    <w:multiLevelType w:val="hybridMultilevel"/>
    <w:tmpl w:val="916201EC"/>
    <w:lvl w:ilvl="0" w:tplc="FDC8AB9A">
      <w:start w:val="1"/>
      <w:numFmt w:val="decimal"/>
      <w:lvlText w:val="%1."/>
      <w:lvlJc w:val="left"/>
      <w:pPr>
        <w:ind w:left="720" w:hanging="360"/>
      </w:pPr>
      <w:rPr>
        <w:rFonts w:hint="default"/>
        <w:b/>
        <w:bCs/>
      </w:rPr>
    </w:lvl>
    <w:lvl w:ilvl="1" w:tplc="14F4517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7682377">
    <w:abstractNumId w:val="1"/>
  </w:num>
  <w:num w:numId="2" w16cid:durableId="8992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57"/>
    <w:rsid w:val="00000DEF"/>
    <w:rsid w:val="00213F85"/>
    <w:rsid w:val="002D4C61"/>
    <w:rsid w:val="004C15FB"/>
    <w:rsid w:val="004E281E"/>
    <w:rsid w:val="0050716E"/>
    <w:rsid w:val="00522FB7"/>
    <w:rsid w:val="005406B1"/>
    <w:rsid w:val="005C1CFE"/>
    <w:rsid w:val="005F4D3A"/>
    <w:rsid w:val="00640EE8"/>
    <w:rsid w:val="00737114"/>
    <w:rsid w:val="007E6E35"/>
    <w:rsid w:val="00982898"/>
    <w:rsid w:val="00985616"/>
    <w:rsid w:val="00BD7A56"/>
    <w:rsid w:val="00C76216"/>
    <w:rsid w:val="00CD2918"/>
    <w:rsid w:val="00D85E6A"/>
    <w:rsid w:val="00E16048"/>
    <w:rsid w:val="00F0720D"/>
    <w:rsid w:val="00F875D1"/>
    <w:rsid w:val="00F9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BC8C5"/>
  <w15:chartTrackingRefBased/>
  <w15:docId w15:val="{676701A0-19D2-459C-871F-090889BD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57"/>
    <w:pPr>
      <w:spacing w:after="0" w:line="240" w:lineRule="auto"/>
    </w:pPr>
    <w:rPr>
      <w:rFonts w:ascii="Times New Roman" w:eastAsia="Times New Roman" w:hAnsi="Times New Roman" w:cs="Times New Roman"/>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5E6A"/>
    <w:pPr>
      <w:tabs>
        <w:tab w:val="center" w:pos="4419"/>
        <w:tab w:val="right" w:pos="8838"/>
      </w:tabs>
    </w:pPr>
  </w:style>
  <w:style w:type="character" w:customStyle="1" w:styleId="EncabezadoCar">
    <w:name w:val="Encabezado Car"/>
    <w:basedOn w:val="Fuentedeprrafopredeter"/>
    <w:link w:val="Encabezado"/>
    <w:uiPriority w:val="99"/>
    <w:rsid w:val="00D85E6A"/>
    <w:rPr>
      <w:rFonts w:ascii="Times New Roman" w:eastAsia="Times New Roman" w:hAnsi="Times New Roman" w:cs="Times New Roman"/>
      <w:noProof/>
      <w:sz w:val="20"/>
      <w:szCs w:val="20"/>
      <w:lang w:val="es-CO"/>
    </w:rPr>
  </w:style>
  <w:style w:type="paragraph" w:styleId="Piedepgina">
    <w:name w:val="footer"/>
    <w:basedOn w:val="Normal"/>
    <w:link w:val="PiedepginaCar"/>
    <w:uiPriority w:val="99"/>
    <w:unhideWhenUsed/>
    <w:rsid w:val="00D85E6A"/>
    <w:pPr>
      <w:tabs>
        <w:tab w:val="center" w:pos="4419"/>
        <w:tab w:val="right" w:pos="8838"/>
      </w:tabs>
    </w:pPr>
  </w:style>
  <w:style w:type="character" w:customStyle="1" w:styleId="PiedepginaCar">
    <w:name w:val="Pie de página Car"/>
    <w:basedOn w:val="Fuentedeprrafopredeter"/>
    <w:link w:val="Piedepgina"/>
    <w:uiPriority w:val="99"/>
    <w:rsid w:val="00D85E6A"/>
    <w:rPr>
      <w:rFonts w:ascii="Times New Roman" w:eastAsia="Times New Roman" w:hAnsi="Times New Roman" w:cs="Times New Roman"/>
      <w:noProof/>
      <w:sz w:val="20"/>
      <w:szCs w:val="20"/>
      <w:lang w:val="es-CO"/>
    </w:rPr>
  </w:style>
  <w:style w:type="paragraph" w:styleId="Prrafodelista">
    <w:name w:val="List Paragraph"/>
    <w:basedOn w:val="Normal"/>
    <w:uiPriority w:val="34"/>
    <w:qFormat/>
    <w:rsid w:val="00D85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D82FDAA96DB34ABF1317C093F5F00C" ma:contentTypeVersion="24" ma:contentTypeDescription="Crear nuevo documento." ma:contentTypeScope="" ma:versionID="0cb139d2aac628d3584dde96b3ff0071">
  <xsd:schema xmlns:xsd="http://www.w3.org/2001/XMLSchema" xmlns:xs="http://www.w3.org/2001/XMLSchema" xmlns:p="http://schemas.microsoft.com/office/2006/metadata/properties" xmlns:ns1="http://schemas.microsoft.com/sharepoint/v3" xmlns:ns2="48fe396f-4985-48b3-ada7-d34e562d0ed8" xmlns:ns3="9be40808-8dc2-4453-b1be-ae6623873acf" targetNamespace="http://schemas.microsoft.com/office/2006/metadata/properties" ma:root="true" ma:fieldsID="729e8836062295e11f44296eb0e80f3a" ns1:_="" ns2:_="" ns3:_="">
    <xsd:import namespace="http://schemas.microsoft.com/sharepoint/v3"/>
    <xsd:import namespace="48fe396f-4985-48b3-ada7-d34e562d0ed8"/>
    <xsd:import namespace="9be40808-8dc2-4453-b1be-ae6623873acf"/>
    <xsd:element name="properties">
      <xsd:complexType>
        <xsd:sequence>
          <xsd:element name="documentManagement">
            <xsd:complexType>
              <xsd:all>
                <xsd:element ref="ns2:Estad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e396f-4985-48b3-ada7-d34e562d0ed8" elementFormDefault="qualified">
    <xsd:import namespace="http://schemas.microsoft.com/office/2006/documentManagement/types"/>
    <xsd:import namespace="http://schemas.microsoft.com/office/infopath/2007/PartnerControls"/>
    <xsd:element name="Estado" ma:index="2" nillable="true" ma:displayName="Estado" ma:internalName="Estado">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d48ecd5d-fb9d-40ef-8475-56a9c8c36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40808-8dc2-4453-b1be-ae6623873ac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4a14a5c4-cd10-4fa6-9d94-522ea8131f2a}" ma:internalName="TaxCatchAll" ma:showField="CatchAllData" ma:web="9be40808-8dc2-4453-b1be-ae6623873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stado xmlns="48fe396f-4985-48b3-ada7-d34e562d0ed8" xsi:nil="true"/>
    <_ip_UnifiedCompliancePolicyProperties xmlns="http://schemas.microsoft.com/sharepoint/v3" xsi:nil="true"/>
    <TaxCatchAll xmlns="9be40808-8dc2-4453-b1be-ae6623873acf" xsi:nil="true"/>
    <lcf76f155ced4ddcb4097134ff3c332f xmlns="48fe396f-4985-48b3-ada7-d34e562d0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09C22B-FB99-45B3-966D-64106451943D}">
  <ds:schemaRefs>
    <ds:schemaRef ds:uri="http://schemas.microsoft.com/sharepoint/v3/contenttype/forms"/>
  </ds:schemaRefs>
</ds:datastoreItem>
</file>

<file path=customXml/itemProps2.xml><?xml version="1.0" encoding="utf-8"?>
<ds:datastoreItem xmlns:ds="http://schemas.openxmlformats.org/officeDocument/2006/customXml" ds:itemID="{CD9BB49A-29C3-45F7-AF36-1C63C6DC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e396f-4985-48b3-ada7-d34e562d0ed8"/>
    <ds:schemaRef ds:uri="9be40808-8dc2-4453-b1be-ae6623873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DAC26-B824-467C-8785-4139A8FDC7DB}">
  <ds:schemaRefs>
    <ds:schemaRef ds:uri="http://schemas.microsoft.com/office/2006/metadata/properties"/>
    <ds:schemaRef ds:uri="http://schemas.microsoft.com/office/infopath/2007/PartnerControls"/>
    <ds:schemaRef ds:uri="http://schemas.microsoft.com/sharepoint/v3"/>
    <ds:schemaRef ds:uri="48fe396f-4985-48b3-ada7-d34e562d0ed8"/>
    <ds:schemaRef ds:uri="9be40808-8dc2-4453-b1be-ae6623873ac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Nova</dc:creator>
  <cp:keywords/>
  <dc:description/>
  <cp:lastModifiedBy>Coordinador SIG</cp:lastModifiedBy>
  <cp:revision>10</cp:revision>
  <dcterms:created xsi:type="dcterms:W3CDTF">2025-02-28T17:41:00Z</dcterms:created>
  <dcterms:modified xsi:type="dcterms:W3CDTF">2025-03-06T15:12:00Z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0x0101005ED82FDAA96DB34ABF1317C093F5F00C</vt:lpwstr>
  </property>
  <property fmtid="{D5CDD505-2E9C-101B-9397-08002B2CF9AE}" pid="3" name="MediaServiceImageTags">
    <vt:lpwstr/>
  </property>
</Properties>
</file>